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BF3" w:rsidRDefault="00166BF3" w:rsidP="00166BF3">
      <w:pPr>
        <w:pStyle w:val="NoSpacing"/>
        <w:jc w:val="center"/>
        <w:rPr>
          <w:b/>
          <w:u w:val="single"/>
        </w:rPr>
      </w:pPr>
      <w:r w:rsidRPr="00166BF3">
        <w:rPr>
          <w:b/>
          <w:u w:val="single"/>
        </w:rPr>
        <w:t>Air Bypass Idle</w:t>
      </w:r>
    </w:p>
    <w:p w:rsidR="00166BF3" w:rsidRPr="00166BF3" w:rsidRDefault="00166BF3" w:rsidP="00166BF3">
      <w:pPr>
        <w:pStyle w:val="NoSpacing"/>
        <w:jc w:val="center"/>
        <w:rPr>
          <w:b/>
          <w:u w:val="single"/>
        </w:rPr>
      </w:pPr>
    </w:p>
    <w:p w:rsidR="00166BF3" w:rsidRDefault="00166BF3" w:rsidP="00166BF3">
      <w:pPr>
        <w:pStyle w:val="NoSpacing"/>
      </w:pPr>
      <w:r>
        <w:t xml:space="preserve">There are three types of air bypass motor. 2 wire push/pull, 3 wire push/pull, and stepper motor. </w:t>
      </w:r>
    </w:p>
    <w:p w:rsidR="00166BF3" w:rsidRDefault="00166BF3" w:rsidP="00166BF3">
      <w:pPr>
        <w:pStyle w:val="NoSpacing"/>
      </w:pPr>
    </w:p>
    <w:p w:rsidR="00166BF3" w:rsidRDefault="000C0593" w:rsidP="00166BF3">
      <w:pPr>
        <w:pStyle w:val="NoSpacing"/>
      </w:pPr>
      <w:r>
        <w:t>Option ‘</w:t>
      </w:r>
      <w:r w:rsidR="00166BF3">
        <w:t>Idle Duty Max</w:t>
      </w:r>
      <w:r>
        <w:t>’</w:t>
      </w:r>
      <w:r w:rsidR="00166BF3">
        <w:t xml:space="preserve"> is the duty cycle above which the idle motor does not flow extra air. </w:t>
      </w:r>
    </w:p>
    <w:p w:rsidR="00166BF3" w:rsidRDefault="00166BF3" w:rsidP="00166BF3">
      <w:pPr>
        <w:pStyle w:val="NoSpacing"/>
      </w:pPr>
    </w:p>
    <w:p w:rsidR="00166BF3" w:rsidRDefault="000C0593" w:rsidP="00166BF3">
      <w:pPr>
        <w:pStyle w:val="NoSpacing"/>
      </w:pPr>
      <w:r>
        <w:t>Option ‘</w:t>
      </w:r>
      <w:r w:rsidR="00166BF3">
        <w:t>Idle Duty Min</w:t>
      </w:r>
      <w:r>
        <w:t>’</w:t>
      </w:r>
      <w:r w:rsidR="00166BF3">
        <w:t xml:space="preserve"> is the duty cycle below which the idle motor does not flow any air. </w:t>
      </w:r>
    </w:p>
    <w:p w:rsidR="00166BF3" w:rsidRDefault="00166BF3" w:rsidP="00166BF3">
      <w:pPr>
        <w:pStyle w:val="NoSpacing"/>
      </w:pPr>
    </w:p>
    <w:p w:rsidR="00166BF3" w:rsidRDefault="00166BF3" w:rsidP="00166BF3">
      <w:pPr>
        <w:pStyle w:val="NoSpacing"/>
      </w:pPr>
      <w:r>
        <w:t>The Idle Duty Coolant table gives the % opening of the idle motor required at each temperature</w:t>
      </w:r>
      <w:r w:rsidR="000C0593">
        <w:t xml:space="preserve"> </w:t>
      </w:r>
      <w:r>
        <w:t xml:space="preserve">to achieve the base target idle. </w:t>
      </w:r>
    </w:p>
    <w:p w:rsidR="00166BF3" w:rsidRDefault="00166BF3" w:rsidP="00166BF3">
      <w:pPr>
        <w:pStyle w:val="NoSpacing"/>
      </w:pPr>
    </w:p>
    <w:p w:rsidR="007E19F6" w:rsidRDefault="007E19F6" w:rsidP="00166BF3">
      <w:pPr>
        <w:pStyle w:val="NoSpacing"/>
      </w:pPr>
      <w:r>
        <w:rPr>
          <w:noProof/>
          <w:lang w:eastAsia="en-GB"/>
        </w:rPr>
        <w:drawing>
          <wp:inline distT="0" distB="0" distL="0" distR="0">
            <wp:extent cx="5731510" cy="378079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r Bypass Idl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80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19F6" w:rsidRDefault="007E19F6" w:rsidP="00166BF3">
      <w:pPr>
        <w:pStyle w:val="NoSpacing"/>
      </w:pPr>
    </w:p>
    <w:p w:rsidR="00166BF3" w:rsidRDefault="00166BF3" w:rsidP="00166BF3">
      <w:pPr>
        <w:pStyle w:val="NoSpacing"/>
      </w:pPr>
      <w:bookmarkStart w:id="0" w:name="_GoBack"/>
      <w:bookmarkEnd w:id="0"/>
      <w:r>
        <w:t>The Idle Duty RPM table is a modifier based on engine speed</w:t>
      </w:r>
      <w:r w:rsidR="000C0593">
        <w:t>,</w:t>
      </w:r>
      <w:r>
        <w:t xml:space="preserve"> </w:t>
      </w:r>
      <w:r w:rsidR="000C0593">
        <w:t xml:space="preserve">looking to see if </w:t>
      </w:r>
      <w:r>
        <w:t>engine speed moves</w:t>
      </w:r>
      <w:r w:rsidR="000C0593">
        <w:t xml:space="preserve"> </w:t>
      </w:r>
      <w:r>
        <w:t>below the target idle</w:t>
      </w:r>
      <w:r w:rsidR="000C0593">
        <w:t>,</w:t>
      </w:r>
      <w:r>
        <w:t xml:space="preserve"> so acting as an anti-stall feature. The target idle speed should have a modifier</w:t>
      </w:r>
      <w:r w:rsidR="000C0593">
        <w:t xml:space="preserve"> </w:t>
      </w:r>
      <w:r>
        <w:t>of 0. Engine speeds well below target should have a large positive number to open the idle motor</w:t>
      </w:r>
      <w:r w:rsidR="000C0593">
        <w:t xml:space="preserve"> </w:t>
      </w:r>
      <w:r>
        <w:t xml:space="preserve">to stop the engine stalling. </w:t>
      </w:r>
    </w:p>
    <w:p w:rsidR="000C0593" w:rsidRDefault="000C0593" w:rsidP="00166BF3">
      <w:pPr>
        <w:pStyle w:val="NoSpacing"/>
      </w:pPr>
    </w:p>
    <w:p w:rsidR="00F62B2D" w:rsidRDefault="00166BF3" w:rsidP="00166BF3">
      <w:pPr>
        <w:pStyle w:val="NoSpacing"/>
      </w:pPr>
      <w:r>
        <w:t>The idle is then fine-tuned and maintained by the feedback loop. Idle FB- max and Idle FB+ max</w:t>
      </w:r>
      <w:r w:rsidR="000C0593">
        <w:t xml:space="preserve"> </w:t>
      </w:r>
      <w:r>
        <w:t>are the feedback limits for the idle motor. The update rate of this feedback loop is set by Idle FB</w:t>
      </w:r>
      <w:r w:rsidR="000C0593">
        <w:t xml:space="preserve"> </w:t>
      </w:r>
      <w:r>
        <w:t>Rate.</w:t>
      </w:r>
      <w:r w:rsidR="000C0593">
        <w:t xml:space="preserve"> </w:t>
      </w:r>
      <w:r>
        <w:t>This would typically be 40ms with a stepper motor or 200ms with a PWM device. The Idle</w:t>
      </w:r>
      <w:r w:rsidR="000C0593">
        <w:t xml:space="preserve"> </w:t>
      </w:r>
      <w:r>
        <w:t>Fuel table</w:t>
      </w:r>
      <w:r w:rsidR="000C0593">
        <w:t xml:space="preserve"> </w:t>
      </w:r>
      <w:r>
        <w:t>is required for engines that are using air bypass with throttle position as the main load</w:t>
      </w:r>
      <w:r w:rsidR="000C0593">
        <w:t xml:space="preserve"> </w:t>
      </w:r>
      <w:r>
        <w:t>sensor. On</w:t>
      </w:r>
      <w:r w:rsidR="000C0593">
        <w:t xml:space="preserve"> </w:t>
      </w:r>
      <w:r>
        <w:t>TPS load based engines, the ECU does not measure the extra air flow due to the</w:t>
      </w:r>
      <w:r w:rsidR="000C0593">
        <w:t xml:space="preserve"> </w:t>
      </w:r>
      <w:r>
        <w:t>opening of the idle</w:t>
      </w:r>
      <w:r w:rsidR="000C0593">
        <w:t xml:space="preserve"> </w:t>
      </w:r>
      <w:r>
        <w:t>motor, so does not compensate with extra fuel in the main fuel map to maintain</w:t>
      </w:r>
      <w:r w:rsidR="000C0593">
        <w:t xml:space="preserve"> </w:t>
      </w:r>
      <w:r>
        <w:t>the target lambda</w:t>
      </w:r>
      <w:r w:rsidR="000C0593">
        <w:t xml:space="preserve"> </w:t>
      </w:r>
      <w:r>
        <w:t>(air/fuel ratio). An oxygen sensor cannot make adjustments to the fuelling fast</w:t>
      </w:r>
      <w:r w:rsidR="000C0593">
        <w:t xml:space="preserve"> </w:t>
      </w:r>
      <w:r>
        <w:t>enough to cope with</w:t>
      </w:r>
      <w:r w:rsidR="000C0593">
        <w:t xml:space="preserve"> </w:t>
      </w:r>
      <w:r>
        <w:t>these changes. This table allows a fuel trim based on idle motor duty to</w:t>
      </w:r>
      <w:r w:rsidR="000C0593">
        <w:t xml:space="preserve"> </w:t>
      </w:r>
      <w:r>
        <w:t>maintain a constant lambda</w:t>
      </w:r>
      <w:r w:rsidR="000C0593">
        <w:t xml:space="preserve"> </w:t>
      </w:r>
      <w:r>
        <w:t>value. This is not required for MAP or MAF based systems.</w:t>
      </w:r>
    </w:p>
    <w:sectPr w:rsidR="00F62B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BF3"/>
    <w:rsid w:val="000C0593"/>
    <w:rsid w:val="00166BF3"/>
    <w:rsid w:val="001B16E8"/>
    <w:rsid w:val="007B1CCB"/>
    <w:rsid w:val="007E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6BF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1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9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6BF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1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9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Siffleet</dc:creator>
  <cp:lastModifiedBy>Rick Siffleet</cp:lastModifiedBy>
  <cp:revision>4</cp:revision>
  <dcterms:created xsi:type="dcterms:W3CDTF">2012-09-19T09:34:00Z</dcterms:created>
  <dcterms:modified xsi:type="dcterms:W3CDTF">2013-01-21T12:04:00Z</dcterms:modified>
</cp:coreProperties>
</file>